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2" w:rsidRPr="00427AB7" w:rsidRDefault="00330E4B" w:rsidP="00330E4B">
      <w:pPr>
        <w:jc w:val="center"/>
        <w:rPr>
          <w:b/>
        </w:rPr>
      </w:pPr>
      <w:r w:rsidRPr="00427AB7">
        <w:rPr>
          <w:b/>
        </w:rPr>
        <w:t>PLANTA ALMACENADORA DE GAS, S.A. DE  C.V.</w:t>
      </w:r>
    </w:p>
    <w:p w:rsidR="00330E4B" w:rsidRPr="00427AB7" w:rsidRDefault="00330E4B" w:rsidP="00330E4B">
      <w:pPr>
        <w:spacing w:after="0"/>
        <w:jc w:val="center"/>
        <w:rPr>
          <w:b/>
        </w:rPr>
      </w:pPr>
      <w:r w:rsidRPr="00427AB7">
        <w:rPr>
          <w:b/>
        </w:rPr>
        <w:t>MATRIZ.</w:t>
      </w:r>
    </w:p>
    <w:p w:rsidR="00330E4B" w:rsidRPr="00427AB7" w:rsidRDefault="00330E4B" w:rsidP="00330E4B">
      <w:pPr>
        <w:spacing w:after="0"/>
        <w:jc w:val="center"/>
        <w:rPr>
          <w:b/>
        </w:rPr>
      </w:pPr>
      <w:r w:rsidRPr="00427AB7">
        <w:rPr>
          <w:b/>
        </w:rPr>
        <w:t>BLVD. FCO. E. KINO Y 7 DE NOVIEMRE.</w:t>
      </w:r>
    </w:p>
    <w:p w:rsidR="00330E4B" w:rsidRPr="00427AB7" w:rsidRDefault="00330E4B" w:rsidP="00330E4B">
      <w:pPr>
        <w:spacing w:after="0"/>
        <w:jc w:val="center"/>
        <w:rPr>
          <w:b/>
        </w:rPr>
      </w:pPr>
      <w:r w:rsidRPr="00427AB7">
        <w:rPr>
          <w:b/>
        </w:rPr>
        <w:t>C.P. 83160 HERMOSILLO, SONORA.</w:t>
      </w:r>
    </w:p>
    <w:p w:rsidR="00330E4B" w:rsidRPr="00427AB7" w:rsidRDefault="00330E4B" w:rsidP="00330E4B">
      <w:pPr>
        <w:spacing w:after="0"/>
        <w:jc w:val="center"/>
        <w:rPr>
          <w:b/>
        </w:rPr>
      </w:pPr>
      <w:r w:rsidRPr="00427AB7">
        <w:rPr>
          <w:b/>
        </w:rPr>
        <w:t>TELS. 01 (662) 214-70-35, 214-61-30, 214-30-30.</w:t>
      </w:r>
    </w:p>
    <w:p w:rsidR="00330E4B" w:rsidRPr="00427AB7" w:rsidRDefault="00330E4B" w:rsidP="00330E4B">
      <w:pPr>
        <w:jc w:val="center"/>
        <w:rPr>
          <w:b/>
        </w:rPr>
      </w:pPr>
    </w:p>
    <w:p w:rsidR="00330E4B" w:rsidRPr="00427AB7" w:rsidRDefault="00330E4B" w:rsidP="00330E4B">
      <w:pPr>
        <w:jc w:val="center"/>
        <w:rPr>
          <w:b/>
          <w:sz w:val="20"/>
          <w:szCs w:val="20"/>
        </w:rPr>
      </w:pPr>
      <w:r w:rsidRPr="00427AB7">
        <w:rPr>
          <w:b/>
          <w:sz w:val="20"/>
          <w:szCs w:val="20"/>
        </w:rPr>
        <w:t>D E C L A R A C I O N E S.</w:t>
      </w:r>
    </w:p>
    <w:p w:rsidR="00330E4B" w:rsidRPr="00427AB7" w:rsidRDefault="00330E4B" w:rsidP="00330E4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DECLARA LA DISTRIBUIDORA QUE ES UNA PERSONA MORAL MEXICANA DEDICADA A LA VENTA DE GAS L.P.</w:t>
      </w:r>
    </w:p>
    <w:p w:rsidR="00330E4B" w:rsidRPr="00427AB7" w:rsidRDefault="00330E4B" w:rsidP="00330E4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 xml:space="preserve">DECLARA EL USUARIO QUE TIENE LA LEGAL DISPOSICIÓN DEL VEHÍCULO CUYAS PLACAS APARECEN AL DORSO, QUE ESTÁ EQUIPADO PARA UTILIZAR EL GAS L.P. COMO CARBURANTE, ESTÁ DICTAMINADO TÉCNICAMENTE Y  A LA FECHA CUMPLE CON LA NORMATIVIDAD APLICABLE. </w:t>
      </w:r>
    </w:p>
    <w:p w:rsidR="00330E4B" w:rsidRPr="00427AB7" w:rsidRDefault="00330E4B" w:rsidP="00330E4B">
      <w:pPr>
        <w:pStyle w:val="Prrafodelista"/>
        <w:jc w:val="center"/>
        <w:rPr>
          <w:sz w:val="20"/>
          <w:szCs w:val="20"/>
        </w:rPr>
      </w:pPr>
    </w:p>
    <w:p w:rsidR="00330E4B" w:rsidRPr="00427AB7" w:rsidRDefault="00330E4B" w:rsidP="00330E4B">
      <w:pPr>
        <w:pStyle w:val="Prrafodelista"/>
        <w:jc w:val="center"/>
        <w:rPr>
          <w:b/>
          <w:sz w:val="20"/>
          <w:szCs w:val="20"/>
        </w:rPr>
      </w:pPr>
      <w:r w:rsidRPr="00427AB7">
        <w:rPr>
          <w:b/>
          <w:sz w:val="20"/>
          <w:szCs w:val="20"/>
        </w:rPr>
        <w:t>C L Á U S U L A S.</w:t>
      </w:r>
    </w:p>
    <w:p w:rsidR="00ED7BE6" w:rsidRPr="00427AB7" w:rsidRDefault="00330E4B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 xml:space="preserve">LA DISTRIBUIDORA </w:t>
      </w:r>
      <w:r w:rsidR="00ED7BE6" w:rsidRPr="00427AB7">
        <w:rPr>
          <w:sz w:val="20"/>
          <w:szCs w:val="20"/>
        </w:rPr>
        <w:t>SE OB</w:t>
      </w:r>
      <w:r w:rsidR="00427AB7">
        <w:rPr>
          <w:sz w:val="20"/>
          <w:szCs w:val="20"/>
        </w:rPr>
        <w:t>LIGA A VENDER AL PRECIO VIGENTE</w:t>
      </w:r>
      <w:r w:rsidR="00ED7BE6" w:rsidRPr="00427AB7">
        <w:rPr>
          <w:sz w:val="20"/>
          <w:szCs w:val="20"/>
        </w:rPr>
        <w:t xml:space="preserve">, EN LAS INSTALACIONES QUE AL EFECTO TIENE CONTRUIDAS Y EN OPERACIÓN, EL GAS, L.P. QUE EL USUARIO LE REQUIERA PARA SER UTILIZADO COMO CARBURANTE. </w:t>
      </w:r>
    </w:p>
    <w:p w:rsidR="00ED7BE6" w:rsidRPr="00427AB7" w:rsidRDefault="00ED7BE6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AL MOMENTO DE RECIBIR EL COMBUSTIBLE, EL USUARIO CUBRIRÁ SU IMPORTE VERIFICANDO PRECIO Y CANTIDAD.</w:t>
      </w:r>
    </w:p>
    <w:p w:rsidR="00ED7BE6" w:rsidRPr="00427AB7" w:rsidRDefault="00ED7BE6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EL USUARIO SE HACE SABEDOR QUE DEBE VIGILAR EL EQUIPO DE CARBURACIÓN Y PROVEER OPORTUNAMENTE SU MANTENIMIENTO Y REPARACIONES, REPORTANDO A LA DISTRIBUIDORA ANTES DE CADA SURTIDO DE GAS, LA EXISTENCIA DE FUGAS EN EL MISMO. LA DISTRIBUIDORA QUE</w:t>
      </w:r>
      <w:r w:rsidR="00427AB7">
        <w:rPr>
          <w:sz w:val="20"/>
          <w:szCs w:val="20"/>
        </w:rPr>
        <w:t>DA</w:t>
      </w:r>
      <w:r w:rsidRPr="00427AB7">
        <w:rPr>
          <w:sz w:val="20"/>
          <w:szCs w:val="20"/>
        </w:rPr>
        <w:t xml:space="preserve"> EXCLUIDA DE RESPONSABILIDAD POR DAÑOS OCASIONADOS POR FALLAS EN EL EQUIPO DE CARBURACIÓN DEL AUTOMÓVIL.</w:t>
      </w:r>
    </w:p>
    <w:p w:rsidR="00ED7BE6" w:rsidRPr="00427AB7" w:rsidRDefault="00ED7BE6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EN CASO DE QUE EL PERSONAL DE LA DISTRIBUIDORA DETECTE LA EXISTENCIA DE FUGA O DESCOMPOSTURAS DEL EQUIPO DE CARB</w:t>
      </w:r>
      <w:r w:rsidR="00306B1A">
        <w:rPr>
          <w:sz w:val="20"/>
          <w:szCs w:val="20"/>
        </w:rPr>
        <w:t>URACIÓN, EL USUARIO LE PERMITIRÁ</w:t>
      </w:r>
      <w:r w:rsidRPr="00427AB7">
        <w:rPr>
          <w:sz w:val="20"/>
          <w:szCs w:val="20"/>
        </w:rPr>
        <w:t xml:space="preserve"> EL ACCESO AL VEHÍCULO Y OBEDECERA A LAS INSTRUCCIONES QUE SE LE DEN PARA EVITAR RIESGOS.</w:t>
      </w:r>
    </w:p>
    <w:p w:rsidR="00330E4B" w:rsidRPr="00427AB7" w:rsidRDefault="00ED7BE6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 xml:space="preserve">LA DISTRIBUIDORA SE RESERVA </w:t>
      </w:r>
      <w:r w:rsidR="00427AB7" w:rsidRPr="00427AB7">
        <w:rPr>
          <w:sz w:val="20"/>
          <w:szCs w:val="20"/>
        </w:rPr>
        <w:t xml:space="preserve">EL DERECHO A NEGAR EL SERVICIO CUANDO EL USUARIO SOLICITE LA VENTA DE ENGÉRGETICO NOTORIAMENTE SE ENCUENTRE BAJO EL EFECTO DE BEBIDAS EMBIAGANTES O PSICOTROPICOS. </w:t>
      </w:r>
    </w:p>
    <w:p w:rsidR="00427AB7" w:rsidRPr="00427AB7" w:rsidRDefault="00427AB7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EN CASO DE QUE EL USUARIO OBSERVE IRREGULARIDADES EN LA PRESTACIÓN DEL SERVICIO PODRÁ REPORTARLO AL DISTRIBUIDOR.</w:t>
      </w:r>
    </w:p>
    <w:p w:rsidR="00427AB7" w:rsidRPr="00427AB7" w:rsidRDefault="00427AB7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CUANDO EL EQUIPO INSTALADO EN EL VEHÍCULO DEL USUARIO PRESENTE FUGA DE GAS ESTANDO FUERA DE LAS IN</w:t>
      </w:r>
      <w:r w:rsidR="00306B1A">
        <w:rPr>
          <w:sz w:val="20"/>
          <w:szCs w:val="20"/>
        </w:rPr>
        <w:t xml:space="preserve">STALACIONES </w:t>
      </w:r>
      <w:r w:rsidRPr="00427AB7">
        <w:rPr>
          <w:sz w:val="20"/>
          <w:szCs w:val="20"/>
        </w:rPr>
        <w:t>D</w:t>
      </w:r>
      <w:r w:rsidR="00306B1A">
        <w:rPr>
          <w:sz w:val="20"/>
          <w:szCs w:val="20"/>
        </w:rPr>
        <w:t>E</w:t>
      </w:r>
      <w:r w:rsidRPr="00427AB7">
        <w:rPr>
          <w:sz w:val="20"/>
          <w:szCs w:val="20"/>
        </w:rPr>
        <w:t xml:space="preserve"> LA DISTRIBUIDORA, PERO DENTRO DE LOS LÍMITES DE LA CIUDAD ESTA PRESTARÁ EL SERVICIO DE SUPRESIÓN DE FUGAS CUANDO SE REPORTEN AL TELÉFONO SEÑALADO EN LA CLÁUSULA A QUIEN ANTECEDE.</w:t>
      </w:r>
    </w:p>
    <w:p w:rsidR="00427AB7" w:rsidRPr="00427AB7" w:rsidRDefault="00427AB7" w:rsidP="00427AB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27AB7">
        <w:rPr>
          <w:sz w:val="20"/>
          <w:szCs w:val="20"/>
        </w:rPr>
        <w:t>LA DISTRIBUIDORA TIENE CONTRATADO UN SEGURO DE RESPONSAB</w:t>
      </w:r>
      <w:r w:rsidR="00306B1A">
        <w:rPr>
          <w:sz w:val="20"/>
          <w:szCs w:val="20"/>
        </w:rPr>
        <w:t>ILIDAD CIVIL QUE AMPA</w:t>
      </w:r>
      <w:r w:rsidRPr="00427AB7">
        <w:rPr>
          <w:sz w:val="20"/>
          <w:szCs w:val="20"/>
        </w:rPr>
        <w:t xml:space="preserve">RA LOS POSIBLES DAÑOS OCASIONADOS EN LA PRESTACIÓN DEL SERVICIO, CUYO DEDUCIBLE SERÁ PAGADO INVARIABLEMENTE POR EL USUARIO. </w:t>
      </w:r>
      <w:bookmarkStart w:id="0" w:name="_GoBack"/>
      <w:bookmarkEnd w:id="0"/>
    </w:p>
    <w:sectPr w:rsidR="00427AB7" w:rsidRPr="00427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5DD"/>
    <w:multiLevelType w:val="hybridMultilevel"/>
    <w:tmpl w:val="5BA2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A2C"/>
    <w:multiLevelType w:val="hybridMultilevel"/>
    <w:tmpl w:val="0B9CAF7C"/>
    <w:lvl w:ilvl="0" w:tplc="32D6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B"/>
    <w:rsid w:val="00306B1A"/>
    <w:rsid w:val="00330E4B"/>
    <w:rsid w:val="003C2EC2"/>
    <w:rsid w:val="00427AB7"/>
    <w:rsid w:val="00E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</dc:creator>
  <cp:lastModifiedBy>Herrera</cp:lastModifiedBy>
  <cp:revision>1</cp:revision>
  <dcterms:created xsi:type="dcterms:W3CDTF">2016-02-23T23:00:00Z</dcterms:created>
  <dcterms:modified xsi:type="dcterms:W3CDTF">2016-02-23T23:33:00Z</dcterms:modified>
</cp:coreProperties>
</file>